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1C22CA" w:rsidRDefault="005067FE" w:rsidP="00452E79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915BB5">
        <w:rPr>
          <w:rFonts w:ascii="GHEA Grapalat" w:hAnsi="GHEA Grapalat"/>
          <w:sz w:val="24"/>
          <w:szCs w:val="24"/>
        </w:rPr>
        <w:t xml:space="preserve">Код процедуры </w:t>
      </w:r>
      <w:r w:rsidR="002877C0" w:rsidRPr="00915BB5">
        <w:rPr>
          <w:rFonts w:ascii="GHEA Grapalat" w:hAnsi="GHEA Grapalat"/>
          <w:sz w:val="24"/>
          <w:szCs w:val="24"/>
        </w:rPr>
        <w:t>ՀՀ ՖՆ-ԳՀԾՁԲ-20/</w:t>
      </w:r>
      <w:r w:rsidR="001C22CA">
        <w:rPr>
          <w:rFonts w:ascii="GHEA Grapalat" w:hAnsi="GHEA Grapalat"/>
          <w:sz w:val="24"/>
          <w:szCs w:val="24"/>
          <w:lang w:val="hy-AM"/>
        </w:rPr>
        <w:t>21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</w:t>
      </w:r>
      <w:r w:rsidR="005067FE" w:rsidRPr="00915BB5">
        <w:rPr>
          <w:rFonts w:ascii="GHEA Grapalat" w:hAnsi="GHEA Grapalat"/>
          <w:szCs w:val="24"/>
        </w:rPr>
        <w:t xml:space="preserve">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2877C0" w:rsidRPr="00915BB5">
        <w:rPr>
          <w:rFonts w:ascii="GHEA Grapalat" w:hAnsi="GHEA Grapalat"/>
          <w:szCs w:val="24"/>
        </w:rPr>
        <w:t>ՀՀ ՖՆ-ԳՀԾՁԲ-20/</w:t>
      </w:r>
      <w:r w:rsidR="001C22CA" w:rsidRPr="001C22CA">
        <w:rPr>
          <w:rFonts w:ascii="GHEA Grapalat" w:hAnsi="GHEA Grapalat"/>
          <w:szCs w:val="24"/>
        </w:rPr>
        <w:t>21</w:t>
      </w:r>
      <w:r w:rsidR="005067FE" w:rsidRPr="00EE6BBA">
        <w:rPr>
          <w:rFonts w:ascii="GHEA Grapalat" w:hAnsi="GHEA Grapalat"/>
          <w:szCs w:val="24"/>
        </w:rPr>
        <w:t>,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1C22CA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083ED2" w:rsidRPr="00915BB5">
        <w:rPr>
          <w:rFonts w:ascii="GHEA Grapalat" w:hAnsi="GHEA Grapalat"/>
          <w:szCs w:val="24"/>
        </w:rPr>
        <w:t xml:space="preserve"> </w:t>
      </w:r>
      <w:r w:rsidR="00907CC4" w:rsidRPr="00915BB5">
        <w:rPr>
          <w:rFonts w:ascii="GHEA Grapalat" w:hAnsi="GHEA Grapalat"/>
          <w:szCs w:val="24"/>
        </w:rPr>
        <w:t xml:space="preserve"> </w:t>
      </w:r>
      <w:r w:rsidR="001C22CA" w:rsidRPr="001C22CA">
        <w:rPr>
          <w:rFonts w:ascii="GHEA Grapalat" w:hAnsi="GHEA Grapalat"/>
          <w:szCs w:val="24"/>
        </w:rPr>
        <w:t>консультационные услуги по оценке основнօго капитала</w:t>
      </w:r>
      <w:r w:rsidR="00915BB5" w:rsidRPr="00915BB5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C22CA">
        <w:rPr>
          <w:rFonts w:ascii="GHEA Grapalat" w:hAnsi="GHEA Grapalat"/>
          <w:szCs w:val="24"/>
          <w:lang w:val="hy-AM"/>
        </w:rPr>
        <w:t>1</w:t>
      </w:r>
      <w:r w:rsidR="00915BB5" w:rsidRPr="00915BB5">
        <w:rPr>
          <w:rFonts w:ascii="GHEA Grapalat" w:hAnsi="GHEA Grapalat"/>
          <w:szCs w:val="24"/>
        </w:rPr>
        <w:t>1</w:t>
      </w:r>
      <w:r w:rsidR="00A40362" w:rsidRPr="00915BB5">
        <w:rPr>
          <w:rFonts w:ascii="GHEA Grapalat" w:hAnsi="GHEA Grapalat"/>
          <w:szCs w:val="24"/>
        </w:rPr>
        <w:t xml:space="preserve">-ого </w:t>
      </w:r>
      <w:r w:rsidR="001C22CA">
        <w:rPr>
          <w:rFonts w:ascii="GHEA Grapalat" w:hAnsi="GHEA Grapalat"/>
          <w:szCs w:val="24"/>
        </w:rPr>
        <w:t>сентября</w:t>
      </w:r>
      <w:r w:rsidR="00A4453F">
        <w:rPr>
          <w:rFonts w:ascii="GHEA Grapalat" w:hAnsi="GHEA Grapalat"/>
          <w:szCs w:val="24"/>
        </w:rPr>
        <w:t xml:space="preserve"> 20</w:t>
      </w:r>
      <w:r w:rsidR="002877C0" w:rsidRPr="00915BB5">
        <w:rPr>
          <w:rFonts w:ascii="GHEA Grapalat" w:hAnsi="GHEA Grapalat"/>
          <w:szCs w:val="24"/>
        </w:rPr>
        <w:t>20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915BB5" w:rsidRDefault="00ED4558" w:rsidP="00083ED2">
      <w:pPr>
        <w:widowControl w:val="0"/>
        <w:jc w:val="both"/>
        <w:rPr>
          <w:rFonts w:ascii="GHEA Grapalat" w:hAnsi="GHEA Grapalat"/>
          <w:b/>
          <w:szCs w:val="24"/>
        </w:rPr>
      </w:pPr>
      <w:r w:rsidRPr="00915BB5">
        <w:rPr>
          <w:rFonts w:ascii="GHEA Grapalat" w:hAnsi="GHEA Grapalat"/>
          <w:b/>
          <w:szCs w:val="24"/>
        </w:rPr>
        <w:t xml:space="preserve">Лот 1 </w:t>
      </w:r>
    </w:p>
    <w:p w:rsidR="00AE44F0" w:rsidRPr="00915BB5" w:rsidRDefault="00ED4558" w:rsidP="001C22CA">
      <w:pPr>
        <w:jc w:val="both"/>
        <w:rPr>
          <w:rFonts w:ascii="GHEA Grapalat" w:hAnsi="GHEA Grapalat"/>
          <w:szCs w:val="24"/>
        </w:rPr>
      </w:pPr>
      <w:r w:rsidRPr="00915BB5">
        <w:rPr>
          <w:rFonts w:ascii="GHEA Grapalat" w:hAnsi="GHEA Grapalat"/>
          <w:b/>
          <w:szCs w:val="24"/>
        </w:rPr>
        <w:t>Предметом закупки является</w:t>
      </w:r>
      <w:r w:rsidRPr="00D2285B">
        <w:rPr>
          <w:rFonts w:ascii="GHEA Grapalat" w:hAnsi="GHEA Grapalat"/>
          <w:szCs w:val="24"/>
        </w:rPr>
        <w:t>:</w:t>
      </w:r>
      <w:bookmarkStart w:id="0" w:name="_GoBack"/>
      <w:bookmarkEnd w:id="0"/>
      <w:r w:rsidR="00907CC4" w:rsidRPr="00907CC4">
        <w:rPr>
          <w:rFonts w:ascii="GHEA Grapalat" w:hAnsi="GHEA Grapalat"/>
          <w:b/>
          <w:szCs w:val="24"/>
        </w:rPr>
        <w:t xml:space="preserve"> </w:t>
      </w:r>
      <w:r w:rsidR="001C22CA">
        <w:rPr>
          <w:rFonts w:ascii="GHEA Grapalat" w:hAnsi="GHEA Grapalat"/>
          <w:spacing w:val="6"/>
        </w:rPr>
        <w:t xml:space="preserve"> </w:t>
      </w:r>
      <w:r w:rsidR="001C22CA" w:rsidRPr="00B93269">
        <w:rPr>
          <w:rFonts w:ascii="GHEA Grapalat" w:hAnsi="GHEA Grapalat" w:cs="Sylfaen"/>
          <w:sz w:val="20"/>
          <w:lang w:eastAsia="en-US"/>
        </w:rPr>
        <w:t>консультационные услуги по оценке основнօго капитала</w:t>
      </w:r>
    </w:p>
    <w:p w:rsidR="00464939" w:rsidRPr="00A40362" w:rsidRDefault="00464939" w:rsidP="00083ED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tbl>
      <w:tblPr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"/>
        <w:gridCol w:w="2711"/>
        <w:gridCol w:w="1968"/>
        <w:gridCol w:w="2282"/>
        <w:gridCol w:w="2576"/>
      </w:tblGrid>
      <w:tr w:rsidR="00FD6BB5" w:rsidRPr="00757C0C" w:rsidTr="00907CC4">
        <w:trPr>
          <w:trHeight w:val="307"/>
        </w:trPr>
        <w:tc>
          <w:tcPr>
            <w:tcW w:w="394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07CC4" w:rsidRPr="00757C0C" w:rsidTr="00907CC4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11" w:type="dxa"/>
            <w:shd w:val="clear" w:color="auto" w:fill="auto"/>
          </w:tcPr>
          <w:p w:rsidR="00907CC4" w:rsidRPr="008A45D2" w:rsidRDefault="001C22CA" w:rsidP="008A45D2">
            <w:pPr>
              <w:widowControl w:val="0"/>
              <w:tabs>
                <w:tab w:val="left" w:pos="405"/>
                <w:tab w:val="center" w:pos="1482"/>
              </w:tabs>
              <w:rPr>
                <w:rFonts w:ascii="Times New Roman" w:hAnsi="Times New Roman"/>
                <w:color w:val="000000" w:themeColor="text1"/>
                <w:lang w:val="hy-AM"/>
              </w:rPr>
            </w:pPr>
            <w:r w:rsidRPr="00B86577">
              <w:rPr>
                <w:rFonts w:ascii="GHEA Grapalat" w:hAnsi="GHEA Grapalat" w:cs="Sylfaen"/>
                <w:sz w:val="16"/>
                <w:szCs w:val="16"/>
                <w:lang w:eastAsia="en-US"/>
              </w:rPr>
              <w:t>Ч/П Баграт Гиноян Гарегин</w:t>
            </w:r>
          </w:p>
        </w:tc>
        <w:tc>
          <w:tcPr>
            <w:tcW w:w="1968" w:type="dxa"/>
            <w:shd w:val="clear" w:color="auto" w:fill="auto"/>
          </w:tcPr>
          <w:p w:rsidR="00907CC4" w:rsidRDefault="00907CC4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C22CA" w:rsidRPr="00757C0C" w:rsidTr="00907CC4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1C22CA" w:rsidRPr="00757C0C" w:rsidRDefault="001C22CA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711" w:type="dxa"/>
            <w:shd w:val="clear" w:color="auto" w:fill="auto"/>
          </w:tcPr>
          <w:p w:rsidR="001C22CA" w:rsidRPr="008A45D2" w:rsidRDefault="001C22CA" w:rsidP="008A45D2">
            <w:pPr>
              <w:widowControl w:val="0"/>
              <w:tabs>
                <w:tab w:val="left" w:pos="405"/>
                <w:tab w:val="center" w:pos="1482"/>
              </w:tabs>
              <w:rPr>
                <w:rFonts w:ascii="Times New Roman" w:hAnsi="Times New Roman"/>
                <w:color w:val="000000" w:themeColor="text1"/>
                <w:lang w:val="hy-AM"/>
              </w:rPr>
            </w:pPr>
            <w:r w:rsidRPr="00B86577">
              <w:rPr>
                <w:rFonts w:ascii="GHEA Grapalat" w:hAnsi="GHEA Grapalat" w:cs="Sylfaen"/>
                <w:sz w:val="16"/>
                <w:szCs w:val="16"/>
                <w:lang w:eastAsia="en-US"/>
              </w:rPr>
              <w:t>Эй эй эс акаунтинк ООО</w:t>
            </w:r>
          </w:p>
        </w:tc>
        <w:tc>
          <w:tcPr>
            <w:tcW w:w="1968" w:type="dxa"/>
            <w:shd w:val="clear" w:color="auto" w:fill="auto"/>
          </w:tcPr>
          <w:p w:rsidR="001C22CA" w:rsidRDefault="001C22CA" w:rsidP="001C22CA">
            <w:pPr>
              <w:jc w:val="center"/>
            </w:pPr>
            <w:r w:rsidRPr="00196CED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C22CA" w:rsidRPr="00757C0C" w:rsidRDefault="001C22CA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1C22CA" w:rsidRPr="00757C0C" w:rsidRDefault="001C22CA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C22CA" w:rsidRPr="00757C0C" w:rsidTr="00907CC4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1C22CA" w:rsidRPr="00757C0C" w:rsidRDefault="001C22CA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711" w:type="dxa"/>
            <w:shd w:val="clear" w:color="auto" w:fill="auto"/>
          </w:tcPr>
          <w:p w:rsidR="001C22CA" w:rsidRPr="008A45D2" w:rsidRDefault="001C22CA" w:rsidP="008A45D2">
            <w:pPr>
              <w:widowControl w:val="0"/>
              <w:tabs>
                <w:tab w:val="left" w:pos="405"/>
                <w:tab w:val="center" w:pos="1482"/>
              </w:tabs>
              <w:rPr>
                <w:rFonts w:ascii="Times New Roman" w:hAnsi="Times New Roman"/>
                <w:color w:val="000000" w:themeColor="text1"/>
                <w:lang w:val="hy-AM"/>
              </w:rPr>
            </w:pPr>
            <w:r w:rsidRPr="00B86577">
              <w:rPr>
                <w:rFonts w:ascii="GHEA Grapalat" w:hAnsi="GHEA Grapalat" w:cs="Sylfaen"/>
                <w:sz w:val="16"/>
                <w:szCs w:val="16"/>
                <w:lang w:eastAsia="en-US"/>
              </w:rPr>
              <w:t>Асатрянс ООО</w:t>
            </w:r>
          </w:p>
        </w:tc>
        <w:tc>
          <w:tcPr>
            <w:tcW w:w="1968" w:type="dxa"/>
            <w:shd w:val="clear" w:color="auto" w:fill="auto"/>
          </w:tcPr>
          <w:p w:rsidR="001C22CA" w:rsidRDefault="001C22CA" w:rsidP="001C22CA">
            <w:pPr>
              <w:jc w:val="center"/>
            </w:pPr>
            <w:r w:rsidRPr="00196CED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C22CA" w:rsidRPr="00757C0C" w:rsidRDefault="001C22CA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1C22CA" w:rsidRPr="00757C0C" w:rsidRDefault="001C22CA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C22CA" w:rsidRPr="00757C0C" w:rsidTr="00907CC4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1C22CA" w:rsidRPr="00757C0C" w:rsidRDefault="001C22CA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711" w:type="dxa"/>
            <w:shd w:val="clear" w:color="auto" w:fill="auto"/>
          </w:tcPr>
          <w:p w:rsidR="001C22CA" w:rsidRPr="008A45D2" w:rsidRDefault="001C22CA" w:rsidP="008A45D2">
            <w:pPr>
              <w:widowControl w:val="0"/>
              <w:tabs>
                <w:tab w:val="left" w:pos="405"/>
                <w:tab w:val="center" w:pos="1482"/>
              </w:tabs>
              <w:rPr>
                <w:rFonts w:ascii="Times New Roman" w:hAnsi="Times New Roman"/>
                <w:color w:val="000000" w:themeColor="text1"/>
                <w:lang w:val="hy-AM"/>
              </w:rPr>
            </w:pPr>
            <w:r w:rsidRPr="00B86577">
              <w:rPr>
                <w:rFonts w:ascii="GHEA Grapalat" w:hAnsi="GHEA Grapalat" w:cs="Sylfaen"/>
                <w:sz w:val="16"/>
                <w:szCs w:val="16"/>
                <w:lang w:eastAsia="en-US"/>
              </w:rPr>
              <w:t>Арал ООО</w:t>
            </w:r>
          </w:p>
        </w:tc>
        <w:tc>
          <w:tcPr>
            <w:tcW w:w="1968" w:type="dxa"/>
            <w:shd w:val="clear" w:color="auto" w:fill="auto"/>
          </w:tcPr>
          <w:p w:rsidR="001C22CA" w:rsidRDefault="001C22CA" w:rsidP="001C22CA">
            <w:pPr>
              <w:jc w:val="center"/>
            </w:pPr>
            <w:r w:rsidRPr="00196CED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1C22CA" w:rsidRPr="00757C0C" w:rsidRDefault="001C22CA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1C22CA" w:rsidRPr="00757C0C" w:rsidRDefault="001C22CA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74"/>
        <w:gridCol w:w="2619"/>
        <w:gridCol w:w="1994"/>
        <w:gridCol w:w="3344"/>
      </w:tblGrid>
      <w:tr w:rsidR="00083ED2" w:rsidRPr="00757C0C" w:rsidTr="00083ED2">
        <w:trPr>
          <w:trHeight w:val="409"/>
        </w:trPr>
        <w:tc>
          <w:tcPr>
            <w:tcW w:w="197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5C9B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CA5C9B" w:rsidRPr="001C22CA" w:rsidRDefault="00CA5C9B" w:rsidP="00CA5C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19" w:type="dxa"/>
            <w:shd w:val="clear" w:color="auto" w:fill="auto"/>
          </w:tcPr>
          <w:p w:rsidR="00CA5C9B" w:rsidRPr="008A45D2" w:rsidRDefault="00CA5C9B" w:rsidP="00A2688D">
            <w:pPr>
              <w:widowControl w:val="0"/>
              <w:tabs>
                <w:tab w:val="left" w:pos="405"/>
                <w:tab w:val="center" w:pos="1482"/>
              </w:tabs>
              <w:rPr>
                <w:rFonts w:ascii="Times New Roman" w:hAnsi="Times New Roman"/>
                <w:color w:val="000000" w:themeColor="text1"/>
                <w:lang w:val="hy-AM"/>
              </w:rPr>
            </w:pPr>
            <w:r w:rsidRPr="00B86577">
              <w:rPr>
                <w:rFonts w:ascii="GHEA Grapalat" w:hAnsi="GHEA Grapalat" w:cs="Sylfaen"/>
                <w:sz w:val="16"/>
                <w:szCs w:val="16"/>
                <w:lang w:eastAsia="en-US"/>
              </w:rPr>
              <w:t>Ч/П Баграт Гиноян Гарегин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A5C9B" w:rsidRPr="00757C0C" w:rsidRDefault="00CA5C9B" w:rsidP="00CA5C9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CA5C9B" w:rsidRPr="00195A1D" w:rsidRDefault="00CA5C9B" w:rsidP="00CA5C9B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145.0</w:t>
            </w:r>
          </w:p>
        </w:tc>
      </w:tr>
      <w:tr w:rsidR="00CA5C9B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CA5C9B" w:rsidRPr="001C22CA" w:rsidRDefault="00CA5C9B" w:rsidP="00CA5C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19" w:type="dxa"/>
            <w:shd w:val="clear" w:color="auto" w:fill="auto"/>
          </w:tcPr>
          <w:p w:rsidR="00CA5C9B" w:rsidRPr="008A45D2" w:rsidRDefault="00CA5C9B" w:rsidP="00A2688D">
            <w:pPr>
              <w:widowControl w:val="0"/>
              <w:tabs>
                <w:tab w:val="left" w:pos="405"/>
                <w:tab w:val="center" w:pos="1482"/>
              </w:tabs>
              <w:rPr>
                <w:rFonts w:ascii="Times New Roman" w:hAnsi="Times New Roman"/>
                <w:color w:val="000000" w:themeColor="text1"/>
                <w:lang w:val="hy-AM"/>
              </w:rPr>
            </w:pPr>
            <w:r w:rsidRPr="00B86577">
              <w:rPr>
                <w:rFonts w:ascii="GHEA Grapalat" w:hAnsi="GHEA Grapalat" w:cs="Sylfaen"/>
                <w:sz w:val="16"/>
                <w:szCs w:val="16"/>
                <w:lang w:eastAsia="en-US"/>
              </w:rPr>
              <w:t>Эй эй эс акаунтинк ООО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A5C9B" w:rsidRPr="00757C0C" w:rsidRDefault="00CA5C9B" w:rsidP="00CA5C9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CA5C9B" w:rsidRPr="00195A1D" w:rsidRDefault="00CA5C9B" w:rsidP="00CA5C9B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370.0</w:t>
            </w:r>
          </w:p>
        </w:tc>
      </w:tr>
      <w:tr w:rsidR="00CA5C9B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CA5C9B" w:rsidRPr="001C22CA" w:rsidRDefault="00CA5C9B" w:rsidP="00CA5C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19" w:type="dxa"/>
            <w:shd w:val="clear" w:color="auto" w:fill="auto"/>
          </w:tcPr>
          <w:p w:rsidR="00CA5C9B" w:rsidRPr="008A45D2" w:rsidRDefault="00CA5C9B" w:rsidP="00A2688D">
            <w:pPr>
              <w:widowControl w:val="0"/>
              <w:tabs>
                <w:tab w:val="left" w:pos="405"/>
                <w:tab w:val="center" w:pos="1482"/>
              </w:tabs>
              <w:rPr>
                <w:rFonts w:ascii="Times New Roman" w:hAnsi="Times New Roman"/>
                <w:color w:val="000000" w:themeColor="text1"/>
                <w:lang w:val="hy-AM"/>
              </w:rPr>
            </w:pPr>
            <w:r w:rsidRPr="00B86577">
              <w:rPr>
                <w:rFonts w:ascii="GHEA Grapalat" w:hAnsi="GHEA Grapalat" w:cs="Sylfaen"/>
                <w:sz w:val="16"/>
                <w:szCs w:val="16"/>
                <w:lang w:eastAsia="en-US"/>
              </w:rPr>
              <w:t>Асатрянс ООО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A5C9B" w:rsidRPr="00757C0C" w:rsidRDefault="00CA5C9B" w:rsidP="00CA5C9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CA5C9B" w:rsidRPr="00195A1D" w:rsidRDefault="00CA5C9B" w:rsidP="00CA5C9B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450.0</w:t>
            </w:r>
          </w:p>
        </w:tc>
      </w:tr>
      <w:tr w:rsidR="00CA5C9B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CA5C9B" w:rsidRPr="001C22CA" w:rsidRDefault="00CA5C9B" w:rsidP="00CA5C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19" w:type="dxa"/>
            <w:shd w:val="clear" w:color="auto" w:fill="auto"/>
          </w:tcPr>
          <w:p w:rsidR="00CA5C9B" w:rsidRPr="008A45D2" w:rsidRDefault="00CA5C9B" w:rsidP="00A2688D">
            <w:pPr>
              <w:widowControl w:val="0"/>
              <w:tabs>
                <w:tab w:val="left" w:pos="405"/>
                <w:tab w:val="center" w:pos="1482"/>
              </w:tabs>
              <w:rPr>
                <w:rFonts w:ascii="Times New Roman" w:hAnsi="Times New Roman"/>
                <w:color w:val="000000" w:themeColor="text1"/>
                <w:lang w:val="hy-AM"/>
              </w:rPr>
            </w:pPr>
            <w:r w:rsidRPr="00B86577">
              <w:rPr>
                <w:rFonts w:ascii="GHEA Grapalat" w:hAnsi="GHEA Grapalat" w:cs="Sylfaen"/>
                <w:sz w:val="16"/>
                <w:szCs w:val="16"/>
                <w:lang w:eastAsia="en-US"/>
              </w:rPr>
              <w:t>Арал ООО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A5C9B" w:rsidRPr="00757C0C" w:rsidRDefault="00CA5C9B" w:rsidP="00CA5C9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CA5C9B" w:rsidRPr="00195A1D" w:rsidRDefault="00CA5C9B" w:rsidP="00CA5C9B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400.0</w:t>
            </w: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8A45D2" w:rsidRDefault="008A45D2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  <w:lang w:val="hy-AM"/>
        </w:rPr>
      </w:pPr>
    </w:p>
    <w:p w:rsidR="008A45D2" w:rsidRDefault="008A45D2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  <w:lang w:val="hy-AM"/>
        </w:rPr>
      </w:pPr>
    </w:p>
    <w:p w:rsidR="008A45D2" w:rsidRDefault="008A45D2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  <w:lang w:val="hy-AM"/>
        </w:rPr>
      </w:pPr>
    </w:p>
    <w:p w:rsidR="00CA5C9B" w:rsidRDefault="00CA5C9B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</w:rPr>
      </w:pPr>
    </w:p>
    <w:p w:rsidR="00CA5C9B" w:rsidRDefault="00CA5C9B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</w:rPr>
      </w:pPr>
    </w:p>
    <w:p w:rsidR="00F63219" w:rsidRPr="00083ED2" w:rsidRDefault="00ED4558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</w:p>
    <w:p w:rsidR="00CA5C9B" w:rsidRPr="00CA5C9B" w:rsidRDefault="00CA5C9B" w:rsidP="00286E6C">
      <w:pPr>
        <w:widowControl w:val="0"/>
        <w:jc w:val="both"/>
        <w:rPr>
          <w:rFonts w:ascii="GHEA Grapalat" w:hAnsi="GHEA Grapalat"/>
          <w:sz w:val="20"/>
        </w:rPr>
      </w:pPr>
      <w:r w:rsidRPr="00CA5C9B">
        <w:rPr>
          <w:rFonts w:ascii="GHEA Grapalat" w:hAnsi="GHEA Grapalat"/>
          <w:sz w:val="20"/>
        </w:rPr>
        <w:t xml:space="preserve">Согласно статье 10 Закона Республики Армения "О закупках" в качестве период ожидания устанавливается 5 календарных дней после обупликования </w:t>
      </w:r>
    </w:p>
    <w:p w:rsidR="00B1706B" w:rsidRPr="00CA5C9B" w:rsidRDefault="00E747E7" w:rsidP="00286E6C">
      <w:pPr>
        <w:widowControl w:val="0"/>
        <w:jc w:val="both"/>
        <w:rPr>
          <w:rFonts w:ascii="GHEA Grapalat" w:hAnsi="GHEA Grapalat"/>
          <w:sz w:val="20"/>
        </w:rPr>
      </w:pPr>
      <w:r w:rsidRPr="00CA5C9B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Pr="00083ED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Pr="00083ED2">
        <w:rPr>
          <w:rFonts w:ascii="GHEA Grapalat" w:hAnsi="GHEA Grapalat"/>
          <w:sz w:val="20"/>
        </w:rPr>
        <w:t xml:space="preserve">комиссии </w:t>
      </w:r>
      <w:r w:rsidR="007278EF" w:rsidRPr="00CA5C9B">
        <w:rPr>
          <w:rFonts w:ascii="GHEA Grapalat" w:hAnsi="GHEA Grapalat"/>
          <w:sz w:val="20"/>
        </w:rPr>
        <w:t xml:space="preserve">Лусине Саакян </w:t>
      </w:r>
      <w:r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915BB5" w:rsidRPr="00CA5C9B">
        <w:rPr>
          <w:rFonts w:ascii="GHEA Grapalat" w:hAnsi="GHEA Grapalat"/>
          <w:sz w:val="20"/>
        </w:rPr>
        <w:t xml:space="preserve"> </w:t>
      </w:r>
      <w:r w:rsidR="007278EF" w:rsidRPr="00CA5C9B">
        <w:rPr>
          <w:rFonts w:ascii="GHEA Grapalat" w:hAnsi="GHEA Grapalat"/>
          <w:sz w:val="20"/>
        </w:rPr>
        <w:t>ՀՀ ՖՆ-ԳՀԾՁԲ-</w:t>
      </w:r>
      <w:r w:rsidR="002877C0" w:rsidRPr="00CA5C9B">
        <w:rPr>
          <w:rFonts w:ascii="GHEA Grapalat" w:hAnsi="GHEA Grapalat"/>
          <w:sz w:val="20"/>
        </w:rPr>
        <w:t>20/</w:t>
      </w:r>
      <w:r w:rsidR="00CA5C9B" w:rsidRPr="00CA5C9B">
        <w:rPr>
          <w:rFonts w:ascii="GHEA Grapalat" w:hAnsi="GHEA Grapalat"/>
          <w:sz w:val="20"/>
        </w:rPr>
        <w:t>21</w:t>
      </w:r>
      <w:r w:rsidR="007278EF" w:rsidRPr="00CA5C9B">
        <w:rPr>
          <w:rFonts w:ascii="GHEA Grapalat" w:hAnsi="GHEA Grapalat"/>
          <w:sz w:val="20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B14" w:rsidRDefault="00582B14">
      <w:r>
        <w:separator/>
      </w:r>
    </w:p>
  </w:endnote>
  <w:endnote w:type="continuationSeparator" w:id="1">
    <w:p w:rsidR="00582B14" w:rsidRDefault="00582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95A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95A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49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B14" w:rsidRDefault="00582B14">
      <w:r>
        <w:separator/>
      </w:r>
    </w:p>
  </w:footnote>
  <w:footnote w:type="continuationSeparator" w:id="1">
    <w:p w:rsidR="00582B14" w:rsidRDefault="00582B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44498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ED2"/>
    <w:rsid w:val="0009444C"/>
    <w:rsid w:val="00095A2E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2CA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2B14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1926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66B5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45D2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07CC4"/>
    <w:rsid w:val="00910DE9"/>
    <w:rsid w:val="00913176"/>
    <w:rsid w:val="00915BB5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5C9B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7AD0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29</cp:revision>
  <cp:lastPrinted>2020-03-13T10:23:00Z</cp:lastPrinted>
  <dcterms:created xsi:type="dcterms:W3CDTF">2018-08-08T07:12:00Z</dcterms:created>
  <dcterms:modified xsi:type="dcterms:W3CDTF">2020-09-11T10:42:00Z</dcterms:modified>
</cp:coreProperties>
</file>